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54" w:rsidRDefault="00B71C5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71C54" w:rsidRDefault="00B71C54">
      <w:pPr>
        <w:pStyle w:val="ConsPlusNormal"/>
        <w:jc w:val="both"/>
      </w:pPr>
    </w:p>
    <w:p w:rsidR="00B71C54" w:rsidRDefault="00B71C5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71C54" w:rsidRDefault="00B71C54">
      <w:pPr>
        <w:pStyle w:val="ConsPlusTitle"/>
        <w:jc w:val="center"/>
      </w:pPr>
    </w:p>
    <w:p w:rsidR="00B71C54" w:rsidRDefault="00B71C54">
      <w:pPr>
        <w:pStyle w:val="ConsPlusTitle"/>
        <w:jc w:val="center"/>
      </w:pPr>
      <w:r>
        <w:t>ПИСЬМО</w:t>
      </w:r>
    </w:p>
    <w:p w:rsidR="00B71C54" w:rsidRDefault="00B71C54">
      <w:pPr>
        <w:pStyle w:val="ConsPlusTitle"/>
        <w:jc w:val="center"/>
      </w:pPr>
      <w:r>
        <w:t>от 5 июня 2015 г. N Д28и-1601</w:t>
      </w:r>
    </w:p>
    <w:p w:rsidR="00B71C54" w:rsidRDefault="00B71C54">
      <w:pPr>
        <w:pStyle w:val="ConsPlusTitle"/>
        <w:jc w:val="center"/>
      </w:pPr>
    </w:p>
    <w:p w:rsidR="00B71C54" w:rsidRDefault="00B71C54">
      <w:pPr>
        <w:pStyle w:val="ConsPlusTitle"/>
        <w:jc w:val="center"/>
      </w:pPr>
      <w:r>
        <w:t>О РАССМОТРЕНИИ ОБРАЩЕНИЯ</w:t>
      </w:r>
    </w:p>
    <w:p w:rsidR="00B71C54" w:rsidRDefault="00B71C54">
      <w:pPr>
        <w:pStyle w:val="ConsPlusNormal"/>
        <w:jc w:val="both"/>
      </w:pPr>
    </w:p>
    <w:p w:rsidR="00B71C54" w:rsidRDefault="00B71C5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предоставления разъяснений отдельных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 и в части своей компетенции сообщает.</w:t>
      </w:r>
    </w:p>
    <w:p w:rsidR="00B71C54" w:rsidRDefault="00B71C5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автономные учреждения обязаны осуществлять закупки товаров, работ, услуг для обеспечения государственных и муниципальных нужд в установленном </w:t>
      </w:r>
      <w:hyperlink r:id="rId8" w:history="1">
        <w:r>
          <w:rPr>
            <w:color w:val="0000FF"/>
          </w:rPr>
          <w:t>Законом</w:t>
        </w:r>
      </w:hyperlink>
      <w:r>
        <w:t xml:space="preserve"> N 44-ФЗ порядке в случае предоставления таким учреждениям</w:t>
      </w:r>
      <w:proofErr w:type="gramEnd"/>
      <w:r>
        <w:t xml:space="preserve"> в соответствии с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правоотношения, средств из бюджетов бюджетной системы Российской Федерации на осуществление капитальных вложений в объекты государственной, муниципальной собственности. В остальных случаях применяются положения </w:t>
      </w:r>
      <w:hyperlink r:id="rId10" w:history="1">
        <w:r>
          <w:rPr>
            <w:color w:val="0000FF"/>
          </w:rPr>
          <w:t>Закона</w:t>
        </w:r>
      </w:hyperlink>
      <w:r>
        <w:t xml:space="preserve"> N 223-ФЗ.</w:t>
      </w:r>
    </w:p>
    <w:p w:rsidR="00B71C54" w:rsidRDefault="00B71C54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11" w:history="1">
        <w:r>
          <w:rPr>
            <w:color w:val="0000FF"/>
          </w:rPr>
          <w:t>частью 1 статьи 2</w:t>
        </w:r>
      </w:hyperlink>
      <w:r>
        <w:t xml:space="preserve"> Закона N 223-ФЗ при закупке товаров, работ, услуг заказчики руководствуются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15" w:history="1">
        <w:r>
          <w:rPr>
            <w:color w:val="0000FF"/>
          </w:rPr>
          <w:t>части 3</w:t>
        </w:r>
      </w:hyperlink>
      <w:r>
        <w:t xml:space="preserve"> настоящей статьи правовыми актами, регламентирующими правила закупки (далее - положение о закупке).</w:t>
      </w:r>
    </w:p>
    <w:p w:rsidR="00B71C54" w:rsidRDefault="00B71C5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частью 2 статьи 2</w:t>
        </w:r>
      </w:hyperlink>
      <w:r>
        <w:t xml:space="preserve"> Закона N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  <w:proofErr w:type="gramEnd"/>
    </w:p>
    <w:p w:rsidR="00B71C54" w:rsidRDefault="00B71C54">
      <w:pPr>
        <w:pStyle w:val="ConsPlusNormal"/>
        <w:ind w:firstLine="540"/>
        <w:jc w:val="both"/>
      </w:pPr>
      <w:r>
        <w:t>Таким образом, заказчик вправе в положении о закупке самостоятельно установить способ закупки - "закупка у единственного поставщика" и определить размеры такой закупки в денежном эквиваленте.</w:t>
      </w:r>
    </w:p>
    <w:p w:rsidR="00B71C54" w:rsidRDefault="00B71C54">
      <w:pPr>
        <w:pStyle w:val="ConsPlusNormal"/>
        <w:ind w:firstLine="540"/>
        <w:jc w:val="both"/>
      </w:pPr>
      <w:r>
        <w:t xml:space="preserve">Вместе с тем обращаем внимание, что злоупотребление правом закупки у единственного поставщика может повлечь нарушение норм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26 июля 2006 г. N 135-ФЗ "О защите конкуренции".</w:t>
      </w:r>
    </w:p>
    <w:p w:rsidR="00B71C54" w:rsidRDefault="00B71C54">
      <w:pPr>
        <w:pStyle w:val="ConsPlusNormal"/>
        <w:ind w:firstLine="540"/>
        <w:jc w:val="both"/>
      </w:pPr>
      <w:proofErr w:type="gramStart"/>
      <w:r>
        <w:t xml:space="preserve">Кроме того, отмечаем, что автономное учреждение обязано применять </w:t>
      </w:r>
      <w:hyperlink r:id="rId18" w:history="1">
        <w:r>
          <w:rPr>
            <w:color w:val="0000FF"/>
          </w:rPr>
          <w:t>Закон</w:t>
        </w:r>
      </w:hyperlink>
      <w:r>
        <w:t xml:space="preserve"> N 44-ФЗ в случае, когда положение о закупке таким учреждением не утверждено и не размещено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в порядке, установленном Правительством Российской Федерации, либо в случае когда</w:t>
      </w:r>
      <w:proofErr w:type="gramEnd"/>
      <w:r>
        <w:t xml:space="preserve"> размещен правовой акт автономного учреждения, отменяющий ранее размещенное положение о закупке.</w:t>
      </w:r>
    </w:p>
    <w:p w:rsidR="00B71C54" w:rsidRDefault="00B71C54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</w:t>
      </w:r>
      <w:r>
        <w:lastRenderedPageBreak/>
        <w:t>разъяснению законодательства Российской Федерации.</w:t>
      </w:r>
    </w:p>
    <w:p w:rsidR="00B71C54" w:rsidRDefault="00B71C54">
      <w:pPr>
        <w:pStyle w:val="ConsPlusNormal"/>
        <w:jc w:val="both"/>
      </w:pPr>
    </w:p>
    <w:p w:rsidR="00B71C54" w:rsidRDefault="00B71C54">
      <w:pPr>
        <w:pStyle w:val="ConsPlusNormal"/>
        <w:jc w:val="right"/>
      </w:pPr>
      <w:r>
        <w:t>Директор Департамента</w:t>
      </w:r>
    </w:p>
    <w:p w:rsidR="00B71C54" w:rsidRDefault="00B71C54">
      <w:pPr>
        <w:pStyle w:val="ConsPlusNormal"/>
        <w:jc w:val="right"/>
      </w:pPr>
      <w:r>
        <w:t>развития контрактной системы</w:t>
      </w:r>
    </w:p>
    <w:p w:rsidR="00B71C54" w:rsidRDefault="00B71C54">
      <w:pPr>
        <w:pStyle w:val="ConsPlusNormal"/>
        <w:jc w:val="right"/>
      </w:pPr>
      <w:r>
        <w:t>М.В.ЧЕМЕРИСОВ</w:t>
      </w:r>
    </w:p>
    <w:p w:rsidR="00B71C54" w:rsidRDefault="00B71C54">
      <w:pPr>
        <w:pStyle w:val="ConsPlusNormal"/>
        <w:jc w:val="both"/>
      </w:pPr>
    </w:p>
    <w:p w:rsidR="00B71C54" w:rsidRDefault="00B71C54">
      <w:pPr>
        <w:pStyle w:val="ConsPlusNormal"/>
        <w:jc w:val="both"/>
      </w:pPr>
    </w:p>
    <w:p w:rsidR="00B71C54" w:rsidRDefault="00B71C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D65" w:rsidRDefault="00AD3D65"/>
    <w:sectPr w:rsidR="00AD3D65" w:rsidSect="0061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54"/>
    <w:rsid w:val="00AD3D65"/>
    <w:rsid w:val="00B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C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1C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6068A37EFC988D311B4BEF9B64C270D2A1F85B37F9589AD4C3AB1B0vBs7F" TargetMode="External"/><Relationship Id="rId13" Type="http://schemas.openxmlformats.org/officeDocument/2006/relationships/hyperlink" Target="consultantplus://offline/ref=1F96068A37EFC988D311B4BEF9B64C270D2A1E8CB7739589AD4C3AB1B0vBs7F" TargetMode="External"/><Relationship Id="rId18" Type="http://schemas.openxmlformats.org/officeDocument/2006/relationships/hyperlink" Target="consultantplus://offline/ref=1F96068A37EFC988D311B4BEF9B64C270D2A1F85B37F9589AD4C3AB1B0vBs7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F96068A37EFC988D311B4BEF9B64C270D2A1F85B37F9589AD4C3AB1B0B7649E7A5554vEs8F" TargetMode="External"/><Relationship Id="rId12" Type="http://schemas.openxmlformats.org/officeDocument/2006/relationships/hyperlink" Target="consultantplus://offline/ref=1F96068A37EFC988D311B4BEF9B64C270E2A1B81BB2DC28BFC1934vBs4F" TargetMode="External"/><Relationship Id="rId17" Type="http://schemas.openxmlformats.org/officeDocument/2006/relationships/hyperlink" Target="consultantplus://offline/ref=1F96068A37EFC988D311B4BEF9B64C270D2A1E8CB97B9589AD4C3AB1B0vBs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96068A37EFC988D311B4BEF9B64C270D2A1D8CB0799589AD4C3AB1B0B7649E7A5554E0DB71B69Dv4s0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6068A37EFC988D311B4BEF9B64C270D2A1D8CB0799589AD4C3AB1B0vBs7F" TargetMode="External"/><Relationship Id="rId11" Type="http://schemas.openxmlformats.org/officeDocument/2006/relationships/hyperlink" Target="consultantplus://offline/ref=1F96068A37EFC988D311B4BEF9B64C270D2A1D8CB0799589AD4C3AB1B0B7649E7A5554E0DB71B69Dv4s1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F96068A37EFC988D311B4BEF9B64C270D2A1D8CB0799589AD4C3AB1B0B7649E7A5554E0DB71B69Dv4s3F" TargetMode="External"/><Relationship Id="rId10" Type="http://schemas.openxmlformats.org/officeDocument/2006/relationships/hyperlink" Target="consultantplus://offline/ref=1F96068A37EFC988D311B4BEF9B64C270D2A1D8CB0799589AD4C3AB1B0vBs7F" TargetMode="External"/><Relationship Id="rId19" Type="http://schemas.openxmlformats.org/officeDocument/2006/relationships/hyperlink" Target="consultantplus://offline/ref=1F96068A37EFC988D311B4BEF9B64C270D2A1980B9799589AD4C3AB1B0B7649E7A5554E0DB71B69Ev4s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96068A37EFC988D311B4BEF9B64C270D2A1E83B0739589AD4C3AB1B0vBs7F" TargetMode="External"/><Relationship Id="rId14" Type="http://schemas.openxmlformats.org/officeDocument/2006/relationships/hyperlink" Target="consultantplus://offline/ref=1F96068A37EFC988D311B4BEF9B64C270D2A1D8CB0799589AD4C3AB1B0vBs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2015-09-14T05:44:00Z</dcterms:created>
  <dcterms:modified xsi:type="dcterms:W3CDTF">2015-09-14T05:45:00Z</dcterms:modified>
</cp:coreProperties>
</file>